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6" w:rsidRPr="007E2656" w:rsidRDefault="007E2656" w:rsidP="007E2656">
      <w:pPr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7E2656">
        <w:rPr>
          <w:rFonts w:ascii="Times New Roman" w:hAnsi="Times New Roman"/>
          <w:b/>
          <w:sz w:val="40"/>
          <w:szCs w:val="40"/>
          <w:lang w:val="be-BY"/>
        </w:rPr>
        <w:t>План  аналізу лірычнага твора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Аўтар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Назва твора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Год напісання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Тэма (пра што твор)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Ідэя  (асноўная думка твора, якая вызначае яго змест,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2656">
        <w:rPr>
          <w:rFonts w:ascii="Times New Roman" w:hAnsi="Times New Roman"/>
          <w:sz w:val="28"/>
          <w:szCs w:val="28"/>
          <w:lang w:val="be-BY"/>
        </w:rPr>
        <w:t>выпісаць словы з тэксту )</w:t>
      </w:r>
      <w:bookmarkStart w:id="0" w:name="_GoBack"/>
      <w:bookmarkEnd w:id="0"/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Вобразныя мастацкія сродкі:</w:t>
      </w:r>
    </w:p>
    <w:p w:rsidR="007E2656" w:rsidRPr="007E2656" w:rsidRDefault="007E2656" w:rsidP="007E2656">
      <w:pPr>
        <w:pStyle w:val="a7"/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b/>
          <w:sz w:val="28"/>
          <w:szCs w:val="28"/>
          <w:lang w:val="be-BY"/>
        </w:rPr>
        <w:t xml:space="preserve">Эпітэт </w:t>
      </w:r>
      <w:r w:rsidRPr="007E2656">
        <w:rPr>
          <w:rFonts w:ascii="Times New Roman" w:hAnsi="Times New Roman"/>
          <w:sz w:val="28"/>
          <w:szCs w:val="28"/>
          <w:lang w:val="be-BY"/>
        </w:rPr>
        <w:t>(вобразная характарыстыка прадмета, з´явы, напрыклад: гарачы снег;  жывая вада)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b/>
          <w:sz w:val="28"/>
          <w:szCs w:val="28"/>
          <w:lang w:val="be-BY"/>
        </w:rPr>
        <w:t>Метафара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(ужыванне слова або выразу ў  пераносным  сэнсе, заснаванае на падабенстве, напрыклад: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2656">
        <w:rPr>
          <w:rFonts w:ascii="Times New Roman" w:hAnsi="Times New Roman"/>
          <w:sz w:val="28"/>
          <w:szCs w:val="28"/>
          <w:lang w:val="be-BY"/>
        </w:rPr>
        <w:t>дзе рэчку помніў розум; звоняць трамваі на плошчах,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2656">
        <w:rPr>
          <w:rFonts w:ascii="Times New Roman" w:hAnsi="Times New Roman"/>
          <w:sz w:val="28"/>
          <w:szCs w:val="28"/>
          <w:lang w:val="be-BY"/>
        </w:rPr>
        <w:t>сэрца трывожна гучыць)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</w:p>
    <w:p w:rsidR="007E2656" w:rsidRPr="007E2656" w:rsidRDefault="007E2656" w:rsidP="007E2656">
      <w:pPr>
        <w:pStyle w:val="a7"/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b/>
          <w:sz w:val="28"/>
          <w:szCs w:val="28"/>
          <w:lang w:val="be-BY"/>
        </w:rPr>
        <w:t xml:space="preserve">Метанімія 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(перанясенне назвы аднаго прадмета на другі на падставе іх сумежнасці, напрыклад: </w:t>
      </w:r>
      <w:r w:rsidRPr="007E2656">
        <w:rPr>
          <w:rFonts w:ascii="Times New Roman" w:hAnsi="Times New Roman"/>
          <w:sz w:val="28"/>
          <w:szCs w:val="28"/>
          <w:u w:val="single"/>
          <w:lang w:val="be-BY"/>
        </w:rPr>
        <w:t>Я дзве талеркі  з´еў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 замест  </w:t>
      </w:r>
      <w:r w:rsidRPr="007E2656">
        <w:rPr>
          <w:rFonts w:ascii="Times New Roman" w:hAnsi="Times New Roman"/>
          <w:sz w:val="28"/>
          <w:szCs w:val="28"/>
          <w:u w:val="single"/>
          <w:lang w:val="be-BY"/>
        </w:rPr>
        <w:t>суп з дзвюх талерак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).  </w:t>
      </w:r>
    </w:p>
    <w:p w:rsidR="007E2656" w:rsidRPr="007E2656" w:rsidRDefault="007E2656" w:rsidP="007E2656">
      <w:pPr>
        <w:pStyle w:val="a7"/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b/>
          <w:sz w:val="28"/>
          <w:szCs w:val="28"/>
          <w:lang w:val="be-BY"/>
        </w:rPr>
        <w:t>Параўнанне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(слова  або выраз, які ўтрымлівае Прыпадабненне аднаго прадмета да другога, напрыклад: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2656">
        <w:rPr>
          <w:rFonts w:ascii="Times New Roman" w:hAnsi="Times New Roman"/>
          <w:sz w:val="28"/>
          <w:szCs w:val="28"/>
          <w:u w:val="single"/>
          <w:lang w:val="be-BY"/>
        </w:rPr>
        <w:t>Сэрца – як набат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7E2656">
        <w:rPr>
          <w:rFonts w:ascii="Times New Roman" w:hAnsi="Times New Roman"/>
          <w:sz w:val="28"/>
          <w:szCs w:val="28"/>
          <w:u w:val="single"/>
          <w:lang w:val="be-BY"/>
        </w:rPr>
        <w:t>Як камень халодны нямых курганоў</w:t>
      </w:r>
      <w:r w:rsidRPr="007E2656">
        <w:rPr>
          <w:rFonts w:ascii="Times New Roman" w:hAnsi="Times New Roman"/>
          <w:sz w:val="28"/>
          <w:szCs w:val="28"/>
          <w:lang w:val="be-BY"/>
        </w:rPr>
        <w:t>, Гняце іх цяжкое каханне)</w:t>
      </w:r>
      <w:r w:rsidRPr="007E2656">
        <w:rPr>
          <w:rFonts w:ascii="Times New Roman" w:hAnsi="Times New Roman"/>
          <w:sz w:val="28"/>
          <w:szCs w:val="28"/>
          <w:lang w:val="be-BY"/>
        </w:rPr>
        <w:t>.</w:t>
      </w:r>
      <w:r w:rsidRPr="007E265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Эмацыянальны настрой верша (якія эмоцыі выклікае?)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Рытміка (рытмічны або меладычны)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 xml:space="preserve">Сінтаксіс (сказы простыя або складаныя пераважна, якія </w:t>
      </w:r>
    </w:p>
    <w:p w:rsidR="007E2656" w:rsidRPr="007E2656" w:rsidRDefault="007E2656" w:rsidP="007E2656">
      <w:pPr>
        <w:pStyle w:val="a7"/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знакі прыпынку, для чаго выкарыстоўваюцца?)</w:t>
      </w:r>
    </w:p>
    <w:p w:rsidR="007E2656" w:rsidRPr="007E2656" w:rsidRDefault="007E2656" w:rsidP="007E265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E2656">
        <w:rPr>
          <w:rFonts w:ascii="Times New Roman" w:hAnsi="Times New Roman"/>
          <w:sz w:val="28"/>
          <w:szCs w:val="28"/>
          <w:lang w:val="be-BY"/>
        </w:rPr>
        <w:t>Спадабаўся або не спадабаўся верш і чаму?</w:t>
      </w:r>
    </w:p>
    <w:p w:rsidR="007E2656" w:rsidRPr="007E2656" w:rsidRDefault="007E2656" w:rsidP="007E2656">
      <w:pPr>
        <w:pStyle w:val="a7"/>
        <w:rPr>
          <w:rFonts w:ascii="Times New Roman" w:hAnsi="Times New Roman"/>
          <w:sz w:val="28"/>
          <w:szCs w:val="28"/>
          <w:lang w:val="be-BY"/>
        </w:rPr>
      </w:pPr>
    </w:p>
    <w:p w:rsidR="001970C2" w:rsidRPr="007E2656" w:rsidRDefault="007E2656">
      <w:pPr>
        <w:rPr>
          <w:sz w:val="28"/>
          <w:szCs w:val="28"/>
          <w:lang w:val="be-BY"/>
        </w:rPr>
      </w:pPr>
    </w:p>
    <w:sectPr w:rsidR="001970C2" w:rsidRPr="007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67C"/>
    <w:multiLevelType w:val="hybridMultilevel"/>
    <w:tmpl w:val="0DC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6"/>
    <w:rsid w:val="0018628E"/>
    <w:rsid w:val="004163A3"/>
    <w:rsid w:val="007A0D15"/>
    <w:rsid w:val="007E2656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rFonts w:eastAsia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rFonts w:eastAsia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rFonts w:eastAsia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rFonts w:eastAsia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2014-02-11T06:57:00Z</dcterms:created>
  <dcterms:modified xsi:type="dcterms:W3CDTF">2014-02-11T06:58:00Z</dcterms:modified>
</cp:coreProperties>
</file>